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13.11.2017r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ZP-2380-504-124/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4492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/17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l-PL" w:eastAsia="zxx" w:bidi="ar-SA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2"/>
          <w:sz w:val="20"/>
          <w:szCs w:val="20"/>
          <w:u w:val="none"/>
          <w:lang w:val="pl-PL" w:eastAsia="zxx" w:bidi="ar-SA"/>
        </w:rPr>
        <w:t>Zakup i dostawa stacjonarno – przenośnego urządzenia do wykrywania narkotyków w ślinie dla jednostek terenowych garnizonu śląskiego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l-PL" w:eastAsia="zxx" w:bidi="ar-SA"/>
        </w:rPr>
        <w:t>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ab/>
        <w:t xml:space="preserve">Zgodnie z art. 86 ust. 5 ustawy Pzp. zamawiający informuje, że w dniu 13.11.2017r o godzinie 11:30 odbyło się otwarcie ofert do przedmiotowego postępowania. </w:t>
      </w:r>
      <w:r>
        <w:rPr>
          <w:rFonts w:ascii="Times New Roman" w:hAnsi="Times New Roman"/>
          <w:sz w:val="20"/>
          <w:szCs w:val="20"/>
          <w:u w:val="single"/>
        </w:rPr>
        <w:t xml:space="preserve">Kwota jaką zamawiający zamierza przeznaczyć na sfinansowanie zamówienia to: 504.133,56 zł. </w:t>
      </w:r>
      <w:r>
        <w:rPr>
          <w:rFonts w:ascii="Times New Roman" w:hAnsi="Times New Roman"/>
          <w:sz w:val="20"/>
          <w:szCs w:val="20"/>
          <w:u w:val="none"/>
        </w:rPr>
        <w:t>Do niniejszego postępowania wpłynęły 2 oferty złożone przez: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Oferta 001: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Transcom International S. Sleziak, W Filip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Armii Krajowej 2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48-370 Paczków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Cena ofertowa brutto za 18 kpl. Wynosi: 375.084,00zł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gwarancja: 48 miesięcy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 xml:space="preserve">Oferta 002: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 xml:space="preserve">Drager Safety Polska Sp. z o.o.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Uniwersytecka 18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40-007 Katowice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Cena ofertowa brutto za 18 kpl. Wynosi: 453.870,00zł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gwarancja:  24 miesiące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 xml:space="preserve">Wyk. w 1 egz. C.K 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LibreOffice/5.4.1.2$Windows_X86_64 LibreOffice_project/ea7cb86e6eeb2bf3a5af73a8f7777ac570321527</Application>
  <Pages>1</Pages>
  <Words>201</Words>
  <Characters>1234</Characters>
  <CharactersWithSpaces>1450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2017-11-13T11:53:11Z</cp:lastPrinted>
  <dcterms:modified xsi:type="dcterms:W3CDTF">2017-11-13T13:55:33Z</dcterms:modified>
  <cp:revision>9</cp:revision>
  <dc:subject/>
  <dc:title/>
</cp:coreProperties>
</file>