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 dnia ..................................</w:t>
      </w:r>
    </w:p>
    <w:p>
      <w:pPr>
        <w:pStyle w:val="Normal"/>
        <w:spacing w:lineRule="auto" w:line="276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Nazwa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LONormal"/>
        <w:spacing w:lineRule="auto" w:line="276"/>
        <w:jc w:val="left"/>
        <w:rPr>
          <w:rFonts w:ascii="Times New Roman" w:hAnsi="Times New Roman" w:cs="Times New Roman"/>
          <w:sz w:val="20"/>
          <w:szCs w:val="20"/>
          <w:lang w:bidi="zxx"/>
        </w:rPr>
      </w:pPr>
      <w:r>
        <w:rPr>
          <w:rFonts w:cs="Times New Roman" w:ascii="Times New Roman" w:hAnsi="Times New Roman"/>
          <w:sz w:val="20"/>
          <w:szCs w:val="20"/>
          <w:lang w:bidi="zxx"/>
        </w:rPr>
      </w:r>
    </w:p>
    <w:p>
      <w:pPr>
        <w:pStyle w:val="LONormal"/>
        <w:spacing w:lineRule="auto" w:line="276"/>
        <w:jc w:val="left"/>
        <w:rPr/>
      </w:pPr>
      <w:r>
        <w:rPr>
          <w:rFonts w:cs="Times New Roman" w:ascii="Times New Roman" w:hAnsi="Times New Roman"/>
          <w:b/>
          <w:bCs/>
          <w:sz w:val="20"/>
          <w:szCs w:val="20"/>
          <w:lang w:bidi="zxx"/>
        </w:rPr>
        <w:t xml:space="preserve">Adres Wykonawcy/ Lidera Konsorcjum*: </w:t>
      </w:r>
      <w:r>
        <w:rPr>
          <w:rFonts w:cs="Times New Roman" w:ascii="Times New Roman" w:hAnsi="Times New Roman"/>
          <w:sz w:val="20"/>
          <w:szCs w:val="20"/>
          <w:lang w:bidi="zxx"/>
        </w:rPr>
        <w:t xml:space="preserve">.................................................................................................................. </w:t>
      </w:r>
    </w:p>
    <w:p>
      <w:pPr>
        <w:pStyle w:val="Normal"/>
        <w:spacing w:lineRule="auto" w:line="276"/>
        <w:jc w:val="lef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</w:r>
    </w:p>
    <w:p>
      <w:pPr>
        <w:pStyle w:val="Normal"/>
        <w:spacing w:lineRule="auto" w:line="276"/>
        <w:jc w:val="left"/>
        <w:rPr/>
      </w:pPr>
      <w:r>
        <w:rPr>
          <w:rFonts w:eastAsia="Times New Roman"/>
          <w:sz w:val="20"/>
          <w:szCs w:val="20"/>
        </w:rPr>
        <w:t>NIP</w:t>
        <w:tab/>
        <w:t xml:space="preserve"> .................................</w:t>
        <w:tab/>
        <w:tab/>
      </w:r>
      <w:r>
        <w:rPr>
          <w:rFonts w:eastAsia="Times New Roman"/>
          <w:sz w:val="20"/>
          <w:szCs w:val="20"/>
          <w:lang w:val="en-US"/>
        </w:rPr>
        <w:t>REGON ...................................</w:t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prowadzonego przez ………………….……….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(oznaczenie zamawiającego),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993" w:top="3407" w:footer="708" w:bottom="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sablanca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3303741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9657" w:type="dxa"/>
      <w:jc w:val="left"/>
      <w:tblInd w:w="133" w:type="dxa"/>
      <w:tblBorders>
        <w:top w:val="thickThinSmallGap" w:sz="12" w:space="0" w:color="000000"/>
        <w:left w:val="thickThinSmallGap" w:sz="12" w:space="0" w:color="000000"/>
        <w:bottom w:val="thickThinSmallGap" w:sz="12" w:space="0" w:color="000000"/>
        <w:insideH w:val="thickThinSmallGap" w:sz="12" w:space="0" w:color="000000"/>
      </w:tblBorders>
      <w:tblCellMar>
        <w:top w:w="60" w:type="dxa"/>
        <w:left w:w="30" w:type="dxa"/>
        <w:bottom w:w="60" w:type="dxa"/>
        <w:right w:w="60" w:type="dxa"/>
      </w:tblCellMar>
    </w:tblPr>
    <w:tblGrid>
      <w:gridCol w:w="2550"/>
      <w:gridCol w:w="7107"/>
    </w:tblGrid>
    <w:tr>
      <w:trPr>
        <w:trHeight w:val="1479" w:hRule="atLeast"/>
      </w:trPr>
      <w:tc>
        <w:tcPr>
          <w:tcW w:w="2550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insideH w:val="thickThinSmallGap" w:sz="12" w:space="0" w:color="000000"/>
          </w:tcBorders>
          <w:shd w:fill="auto" w:val="clear"/>
          <w:tcMar>
            <w:left w:w="30" w:type="dxa"/>
          </w:tcMar>
        </w:tcPr>
        <w:p>
          <w:pPr>
            <w:pStyle w:val="Normal"/>
            <w:suppressAutoHyphens w:val="false"/>
            <w:snapToGrid w:val="false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877570" cy="596900"/>
                <wp:effectExtent l="0" t="0" r="0" b="0"/>
                <wp:wrapSquare wrapText="largest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21" t="-234" r="-121" b="-2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57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uppressAutoHyphens w:val="false"/>
            <w:snapToGrid w:val="false"/>
            <w:spacing w:before="0" w:after="160"/>
            <w:jc w:val="right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</w:r>
        </w:p>
      </w:tc>
      <w:tc>
        <w:tcPr>
          <w:tcW w:w="7107" w:type="dxa"/>
          <w:tcBorders>
            <w:top w:val="thickThinSmallGap" w:sz="12" w:space="0" w:color="000000"/>
            <w:left w:val="thickThinSmallGap" w:sz="12" w:space="0" w:color="000000"/>
            <w:bottom w:val="thickThinSmallGap" w:sz="12" w:space="0" w:color="000000"/>
            <w:right w:val="thickThinSmallGap" w:sz="12" w:space="0" w:color="000000"/>
            <w:insideH w:val="thickThinSmallGap" w:sz="12" w:space="0" w:color="000000"/>
            <w:insideV w:val="thickThinSmallGap" w:sz="12" w:space="0" w:color="000000"/>
          </w:tcBorders>
          <w:shd w:fill="auto" w:val="clear"/>
          <w:tcMar>
            <w:left w:w="30" w:type="dxa"/>
          </w:tcMar>
          <w:vAlign w:val="center"/>
        </w:tcPr>
        <w:p>
          <w:pPr>
            <w:pStyle w:val="Normal"/>
            <w:suppressAutoHyphens w:val="false"/>
            <w:snapToGrid w:val="fals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cs="Times New Roman" w:ascii="Times New Roman" w:hAnsi="Times New Roman"/>
              <w:sz w:val="20"/>
              <w:szCs w:val="20"/>
            </w:rPr>
            <w:t>Projekt realizowany w oparciu o umowę o dofinansowanie przedsięwzięcia z Wojewódzkiego Funduszu Ochrony Środowiska i Gospodarki Wodnej w Katowicach.</w:t>
          </w:r>
        </w:p>
        <w:p>
          <w:pPr>
            <w:pStyle w:val="Normal"/>
            <w:spacing w:before="0" w:after="160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eastAsia="Times New Roman" w:cs="Times New Roman" w:ascii="Times New Roman" w:hAnsi="Times New Roman"/>
              <w:sz w:val="20"/>
              <w:szCs w:val="20"/>
            </w:rPr>
            <w:t>„</w:t>
          </w:r>
          <w:r>
            <w:rPr>
              <w:rFonts w:eastAsia="Times New Roman" w:cs="Times New Roman" w:ascii="Times New Roman" w:hAnsi="Times New Roman"/>
              <w:b/>
              <w:bCs/>
              <w:i w:val="false"/>
              <w:iCs w:val="false"/>
              <w:color w:val="auto"/>
              <w:sz w:val="20"/>
              <w:szCs w:val="20"/>
              <w:u w:val="none"/>
              <w:lang w:val="pl-PL" w:eastAsia="zxx" w:bidi="ar-SA"/>
            </w:rPr>
            <w:t>Termomodernizacja budynku aresztów z warsztatem oraz budynku Ruchu Drogowego w KMP w Tychach i remont pomieszczeń</w:t>
          </w:r>
          <w:r>
            <w:rPr>
              <w:rFonts w:cs="Times New Roman" w:ascii="Times New Roman" w:hAnsi="Times New Roman"/>
              <w:sz w:val="20"/>
              <w:szCs w:val="20"/>
            </w:rPr>
            <w:t>”</w:t>
          </w:r>
        </w:p>
      </w:tc>
    </w:tr>
  </w:tbl>
  <w:p>
    <w:pPr>
      <w:pStyle w:val="Normal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3">
    <w:name w:val="ListLabel 3"/>
    <w:qFormat/>
    <w:rPr>
      <w:rFonts w:ascii="Arial" w:hAnsi="Arial"/>
      <w:b/>
      <w:sz w:val="20"/>
    </w:rPr>
  </w:style>
  <w:style w:type="character" w:styleId="ListLabel4">
    <w:name w:val="ListLabel 4"/>
    <w:qFormat/>
    <w:rPr>
      <w:rFonts w:ascii="Arial" w:hAnsi="Arial"/>
      <w:b/>
      <w:sz w:val="20"/>
    </w:rPr>
  </w:style>
  <w:style w:type="character" w:styleId="ListLabel5">
    <w:name w:val="ListLabel 5"/>
    <w:qFormat/>
    <w:rPr>
      <w:rFonts w:ascii="Arial" w:hAnsi="Arial"/>
      <w:b/>
      <w:sz w:val="20"/>
    </w:rPr>
  </w:style>
  <w:style w:type="character" w:styleId="ListLabel6">
    <w:name w:val="ListLabel 6"/>
    <w:qFormat/>
    <w:rPr>
      <w:rFonts w:ascii="Arial" w:hAnsi="Arial"/>
      <w:b/>
      <w:sz w:val="20"/>
    </w:rPr>
  </w:style>
  <w:style w:type="character" w:styleId="ListLabel7">
    <w:name w:val="ListLabel 7"/>
    <w:qFormat/>
    <w:rPr>
      <w:rFonts w:ascii="Arial" w:hAnsi="Arial"/>
      <w:b/>
      <w:sz w:val="20"/>
    </w:rPr>
  </w:style>
  <w:style w:type="character" w:styleId="ListLabel8">
    <w:name w:val="ListLabel 8"/>
    <w:qFormat/>
    <w:rPr>
      <w:rFonts w:ascii="Arial" w:hAnsi="Arial"/>
      <w:b/>
      <w:sz w:val="20"/>
    </w:rPr>
  </w:style>
  <w:style w:type="character" w:styleId="ListLabel9">
    <w:name w:val="ListLabel 9"/>
    <w:qFormat/>
    <w:rPr>
      <w:rFonts w:ascii="Arial" w:hAnsi="Arial"/>
      <w:b/>
      <w:sz w:val="20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Teksttreci5Bezpogrubienia">
    <w:name w:val="Tekst treści (5) + Bez pogrubienia"/>
    <w:basedOn w:val="Teksttreci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pl-PL" w:bidi="pl-PL"/>
    </w:rPr>
  </w:style>
  <w:style w:type="character" w:styleId="Teksttreci5">
    <w:name w:val="Tekst treści (5)_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Teksttreci2">
    <w:name w:val="Tekst treści (2)"/>
    <w:basedOn w:val="Teksttreci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B1B1B1"/>
      <w:spacing w:val="0"/>
      <w:w w:val="100"/>
      <w:sz w:val="20"/>
      <w:szCs w:val="20"/>
      <w:u w:val="none"/>
    </w:rPr>
  </w:style>
  <w:style w:type="character" w:styleId="Teksttreci21">
    <w:name w:val="Tekst treści (2)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Czeinternetowe">
    <w:name w:val="Łącze internetowe"/>
    <w:rPr>
      <w:color w:val="0000FF"/>
      <w:u w:val="single"/>
    </w:rPr>
  </w:style>
  <w:style w:type="character" w:styleId="ZnakZnak">
    <w:name w:val=" Znak Znak"/>
    <w:basedOn w:val="Domylnaczcionkaakapitu4"/>
    <w:qFormat/>
    <w:rPr>
      <w:sz w:val="24"/>
      <w:szCs w:val="24"/>
    </w:rPr>
  </w:style>
  <w:style w:type="character" w:styleId="Znakiwypunktowania">
    <w:name w:val="Znaki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WWZnakinumeracji1111">
    <w:name w:val="WW-Znaki numeracji1111"/>
    <w:qFormat/>
    <w:rPr/>
  </w:style>
  <w:style w:type="character" w:styleId="WWZnakinumeracji111">
    <w:name w:val="WW-Znaki numeracji111"/>
    <w:qFormat/>
    <w:rPr/>
  </w:style>
  <w:style w:type="character" w:styleId="WWZnakinumeracji11">
    <w:name w:val="WW-Znaki numeracji11"/>
    <w:qFormat/>
    <w:rPr/>
  </w:style>
  <w:style w:type="character" w:styleId="WWZnakinumeracji1">
    <w:name w:val="WW-Znaki numeracji1"/>
    <w:qFormat/>
    <w:rPr/>
  </w:style>
  <w:style w:type="character" w:styleId="WWZnakinumeracji">
    <w:name w:val="WW-Znaki numeracji"/>
    <w:qFormat/>
    <w:rPr/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WWDomylnaczcionkaakapitu1">
    <w:name w:val="WW-Domyślna czcionka akapitu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WW8Num11z0111">
    <w:name w:val="WW-WW8Num11z0111"/>
    <w:qFormat/>
    <w:rPr>
      <w:rFonts w:ascii="StarSymbol;Arial Unicode MS" w:hAnsi="StarSymbol;Arial Unicode MS" w:cs="StarSymbol;Arial Unicode MS"/>
    </w:rPr>
  </w:style>
  <w:style w:type="character" w:styleId="WWWW8Num8z0111">
    <w:name w:val="WW-WW8Num8z0111"/>
    <w:qFormat/>
    <w:rPr>
      <w:rFonts w:ascii="Times New Roman" w:hAnsi="Times New Roman" w:cs="Times New Roman"/>
    </w:rPr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WW8Num11z011">
    <w:name w:val="WW-WW8Num11z011"/>
    <w:qFormat/>
    <w:rPr>
      <w:rFonts w:ascii="StarSymbol;Arial Unicode MS" w:hAnsi="StarSymbol;Arial Unicode MS" w:cs="StarSymbol;Arial Unicode MS"/>
    </w:rPr>
  </w:style>
  <w:style w:type="character" w:styleId="WWWW8Num8z011">
    <w:name w:val="WW-WW8Num8z011"/>
    <w:qFormat/>
    <w:rPr>
      <w:rFonts w:ascii="Times New Roman" w:hAnsi="Times New Roman" w:cs="Times New Roman"/>
    </w:rPr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WW8Num11z01">
    <w:name w:val="WW-WW8Num11z01"/>
    <w:qFormat/>
    <w:rPr>
      <w:rFonts w:ascii="StarSymbol;Arial Unicode MS" w:hAnsi="StarSymbol;Arial Unicode MS" w:cs="StarSymbol;Arial Unicode MS"/>
    </w:rPr>
  </w:style>
  <w:style w:type="character" w:styleId="WWWW8Num8z01">
    <w:name w:val="WW-WW8Num8z01"/>
    <w:qFormat/>
    <w:rPr>
      <w:rFonts w:ascii="Times New Roman" w:hAnsi="Times New Roman" w:cs="Times New Roman"/>
    </w:rPr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WW8Num11z0">
    <w:name w:val="WW-WW8Num11z0"/>
    <w:qFormat/>
    <w:rPr>
      <w:rFonts w:ascii="StarSymbol;Arial Unicode MS" w:hAnsi="StarSymbol;Arial Unicode MS" w:cs="StarSymbol;Arial Unicode MS"/>
    </w:rPr>
  </w:style>
  <w:style w:type="character" w:styleId="WWWW8Num8z0">
    <w:name w:val="WW-WW8Num8z0"/>
    <w:qFormat/>
    <w:rPr>
      <w:rFonts w:ascii="Times New Roman" w:hAnsi="Times New Roman" w:cs="Times New Roman"/>
    </w:rPr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Domylnaczcionkaakapitu1">
    <w:name w:val="Domyślna czcionka akapitu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Domylnaczcionkaakapitu3">
    <w:name w:val="Domyślna czcionka akapitu3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Domylnaczcionkaakapitu4">
    <w:name w:val="Domyślna czcionka akapitu4"/>
    <w:qFormat/>
    <w:rPr/>
  </w:style>
  <w:style w:type="character" w:styleId="Domylnaczcionkaakapitu5">
    <w:name w:val="Domyślna czcionka akapitu5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Domylnaczcionkaakapitu6">
    <w:name w:val="Domyślna czcionka akapitu6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2z0">
    <w:name w:val="WW8Num22z0"/>
    <w:qFormat/>
    <w:rPr>
      <w:sz w:val="20"/>
      <w:szCs w:val="20"/>
    </w:rPr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Domylnaczcionkaakapitu">
    <w:name w:val="WW-Domyślna czcionka akapitu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pl-PL" w:eastAsia="pl-PL" w:bidi="pl-PL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>
      <w:sz w:val="20"/>
      <w:szCs w:val="20"/>
    </w:rPr>
  </w:style>
  <w:style w:type="character" w:styleId="WW8Num15z0">
    <w:name w:val="WW8Num15z0"/>
    <w:qFormat/>
    <w:rPr>
      <w:bCs/>
      <w:sz w:val="20"/>
      <w:lang w:val="pl-PL"/>
    </w:rPr>
  </w:style>
  <w:style w:type="character" w:styleId="WW8Num14z2">
    <w:name w:val="WW8Num14z2"/>
    <w:qFormat/>
    <w:rPr>
      <w:rFonts w:ascii="Symbol" w:hAnsi="Symbol" w:cs="Symbol"/>
    </w:rPr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>
      <w:sz w:val="20"/>
      <w:szCs w:val="20"/>
    </w:rPr>
  </w:style>
  <w:style w:type="character" w:styleId="WW8Num13z0">
    <w:name w:val="WW8Num13z0"/>
    <w:qFormat/>
    <w:rPr>
      <w:bCs/>
      <w:sz w:val="20"/>
      <w:lang w:val="pl-PL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>
      <w:rFonts w:ascii="Symbol" w:hAnsi="Symbol" w:cs="Symbol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Times New Roman" w:hAnsi="Times New Roman" w:eastAsia="Times New Roman" w:cs="Times New Roman"/>
      <w:bCs/>
      <w:sz w:val="20"/>
    </w:rPr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>
      <w:rFonts w:ascii="Symbol" w:hAnsi="Symbol" w:cs="StarSymbol;Arial Unicode MS"/>
      <w:sz w:val="18"/>
      <w:szCs w:val="18"/>
    </w:rPr>
  </w:style>
  <w:style w:type="character" w:styleId="WW8Num11z0">
    <w:name w:val="WW8Num11z0"/>
    <w:qFormat/>
    <w:rPr>
      <w:rFonts w:ascii="Times New Roman" w:hAnsi="Times New Roman" w:cs="StarSymbol;Arial Unicode MS"/>
      <w:bCs/>
      <w:color w:val="00000A"/>
      <w:sz w:val="20"/>
      <w:szCs w:val="20"/>
    </w:rPr>
  </w:style>
  <w:style w:type="character" w:styleId="WW8Num10z2">
    <w:name w:val="WW8Num10z2"/>
    <w:qFormat/>
    <w:rPr>
      <w:rFonts w:ascii="Symbol" w:hAnsi="Symbol" w:cs="Symbol"/>
    </w:rPr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2">
    <w:name w:val="WW8Num9z2"/>
    <w:qFormat/>
    <w:rPr>
      <w:rFonts w:ascii="Symbol" w:hAnsi="Symbol" w:cs="Symbol"/>
    </w:rPr>
  </w:style>
  <w:style w:type="character" w:styleId="WW8Num9z1">
    <w:name w:val="WW8Num9z1"/>
    <w:qFormat/>
    <w:rPr/>
  </w:style>
  <w:style w:type="character" w:styleId="WW8Num9z0">
    <w:name w:val="WW8Num9z0"/>
    <w:qFormat/>
    <w:rPr>
      <w:rFonts w:cs="Times New Roman"/>
      <w:sz w:val="20"/>
      <w:szCs w:val="20"/>
      <w:lang w:val="pl-PL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cs="StarSymbol;Arial Unicode MS"/>
      <w:bCs/>
      <w:sz w:val="20"/>
      <w:szCs w:val="20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cs="Times New Roman"/>
      <w:bCs/>
      <w:sz w:val="20"/>
      <w:szCs w:val="20"/>
      <w:lang w:eastAsia="zxx" w:bidi="zxx"/>
    </w:rPr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>
      <w:rFonts w:ascii="Times New Roman" w:hAnsi="Times New Roman" w:eastAsia="Times New Roman" w:cs="Times New Roman"/>
    </w:rPr>
  </w:style>
  <w:style w:type="character" w:styleId="WW8Num4z0">
    <w:name w:val="WW8Num4z0"/>
    <w:qFormat/>
    <w:rPr>
      <w:rFonts w:cs="Times New Roman"/>
      <w:bCs/>
      <w:sz w:val="20"/>
      <w:szCs w:val="20"/>
      <w:lang w:eastAsia="zxx" w:bidi="zxx"/>
    </w:rPr>
  </w:style>
  <w:style w:type="character" w:styleId="WW8Num3z0">
    <w:name w:val="WW8Num3z0"/>
    <w:qFormat/>
    <w:rPr>
      <w:rFonts w:cs="Times New Roman"/>
      <w:bCs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Times New Roman" w:hAnsi="Times New Roman" w:cs="Times New Roman"/>
      <w:bCs/>
      <w:sz w:val="20"/>
    </w:rPr>
  </w:style>
  <w:style w:type="character" w:styleId="ListLabel10">
    <w:name w:val="ListLabel 10"/>
    <w:qFormat/>
    <w:rPr>
      <w:rFonts w:ascii="Arial" w:hAnsi="Arial"/>
      <w:b/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WWTekstblokowy">
    <w:name w:val="WW-Tekst blokowy"/>
    <w:basedOn w:val="Normal"/>
    <w:qFormat/>
    <w:pPr>
      <w:spacing w:lineRule="auto" w:line="360" w:before="0" w:after="0"/>
      <w:ind w:left="284" w:right="282" w:hanging="0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styleId="LONormal">
    <w:name w:val="LO-Normal"/>
    <w:basedOn w:val="Normal"/>
    <w:qFormat/>
    <w:pPr>
      <w:suppressAutoHyphens w:val="true"/>
      <w:bidi w:val="0"/>
      <w:jc w:val="left"/>
    </w:pPr>
    <w:rPr>
      <w:rFonts w:ascii="Verdana" w:hAnsi="Verdana" w:eastAsia="Verdana" w:cs="Verdana"/>
      <w:color w:val="000000"/>
      <w:lang w:val="pl-PL" w:bidi="zxx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Gwkalewa">
    <w:name w:val="Główka lewa"/>
    <w:basedOn w:val="Normal"/>
    <w:qFormat/>
    <w:pPr>
      <w:suppressLineNumbers/>
      <w:tabs>
        <w:tab w:val="center" w:pos="4875" w:leader="none"/>
        <w:tab w:val="right" w:pos="9751" w:leader="none"/>
      </w:tabs>
    </w:pPr>
    <w:rPr/>
  </w:style>
  <w:style w:type="paragraph" w:styleId="Teksttreci22">
    <w:name w:val="Tekst treści (2)"/>
    <w:basedOn w:val="Normal"/>
    <w:qFormat/>
    <w:pPr>
      <w:spacing w:lineRule="exact" w:line="222"/>
      <w:ind w:left="0" w:right="0" w:hanging="600"/>
      <w:jc w:val="right"/>
    </w:pPr>
    <w:rPr>
      <w:rFonts w:ascii="Times New Roman" w:hAnsi="Times New Roman" w:eastAsia="Times New Roman" w:cs="Times New Roman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qFormat/>
    <w:pPr>
      <w:suppressAutoHyphens w:val="false"/>
      <w:spacing w:before="280" w:after="280"/>
      <w:jc w:val="both"/>
    </w:pPr>
    <w:rPr/>
  </w:style>
  <w:style w:type="paragraph" w:styleId="Tekstpodstawowy31">
    <w:name w:val="Tekst podstawowy 31"/>
    <w:basedOn w:val="Normal"/>
    <w:qFormat/>
    <w:pPr>
      <w:spacing w:before="0" w:after="120"/>
    </w:pPr>
    <w:rPr>
      <w:sz w:val="16"/>
      <w:szCs w:val="16"/>
    </w:rPr>
  </w:style>
  <w:style w:type="paragraph" w:styleId="Tekstpodstawowywcity31">
    <w:name w:val="Tekst podstawowy wcięty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Tekstpodstawowywcity21">
    <w:name w:val="Tekst podstawowy wcięty 21"/>
    <w:basedOn w:val="Normal"/>
    <w:qFormat/>
    <w:pPr>
      <w:ind w:left="360" w:right="0" w:hanging="360"/>
      <w:jc w:val="both"/>
    </w:pPr>
    <w:rPr>
      <w:bCs/>
      <w:sz w:val="20"/>
    </w:rPr>
  </w:style>
  <w:style w:type="paragraph" w:styleId="Zawartoramki">
    <w:name w:val="Zawartość ramki"/>
    <w:basedOn w:val="Tekst"/>
    <w:qFormat/>
    <w:pPr/>
    <w:rPr/>
  </w:style>
  <w:style w:type="paragraph" w:styleId="Tekst">
    <w:name w:val="Tekst"/>
    <w:basedOn w:val="Normal"/>
    <w:qFormat/>
    <w:pPr>
      <w:jc w:val="both"/>
    </w:pPr>
    <w:rPr>
      <w:szCs w:val="20"/>
    </w:rPr>
  </w:style>
  <w:style w:type="paragraph" w:styleId="Wcicietrecitekstu">
    <w:name w:val="Body Text Indent"/>
    <w:basedOn w:val="Normal"/>
    <w:pPr>
      <w:ind w:left="284" w:right="0" w:hanging="284"/>
      <w:jc w:val="both"/>
    </w:pPr>
    <w:rPr>
      <w:bCs/>
    </w:rPr>
  </w:style>
  <w:style w:type="paragraph" w:styleId="Nadawca">
    <w:name w:val="Envelope Return"/>
    <w:basedOn w:val="Normal"/>
    <w:pPr/>
    <w:rPr>
      <w:rFonts w:ascii="Arial" w:hAnsi="Arial" w:cs="Arial"/>
      <w:sz w:val="18"/>
      <w:szCs w:val="20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1">
    <w:name w:val="Nagłówek1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">
    <w:name w:val="Nagłówek2"/>
    <w:basedOn w:val="Normal"/>
    <w:next w:val="Tekst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3">
    <w:name w:val="Nagłówek3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4">
    <w:name w:val="Nagłówek4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WWLegenda">
    <w:name w:val="WW-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5">
    <w:name w:val="Nagłówek5"/>
    <w:basedOn w:val="Normal"/>
    <w:next w:val="Tekst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LibreOffice/5.3.3.2$Windows_X86_64 LibreOffice_project/3d9a8b4b4e538a85e0782bd6c2d430bafe583448</Application>
  <Pages>3</Pages>
  <Words>390</Words>
  <Characters>3193</Characters>
  <CharactersWithSpaces>3595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2016-08-25T11:25:14Z</cp:lastPrinted>
  <dcterms:modified xsi:type="dcterms:W3CDTF">2017-09-05T09:19:35Z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