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outline w:val="false"/>
          <w:color w:val="auto"/>
          <w:kern w:val="2"/>
          <w:sz w:val="20"/>
          <w:szCs w:val="20"/>
          <w:u w:val="none"/>
          <w:lang w:val="pl-PL" w:eastAsia="zxx" w:bidi="ar-SA"/>
        </w:rPr>
        <w:t>Zakup i dostawa Spektrometru fluorescencji rentgenowskiej EDXRF z detektorem SDD dla Laboratorium Kryminalistycznego KWP Katowice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Specyfikacji Istotnych Warunków Zamówienia (Rozdz. III) oraz Ogłoszeniu o zamówieniu 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57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  <w:bookmarkStart w:id="2" w:name="__DdeLink__416_19568440761"/>
      <w:bookmarkEnd w:id="2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 Specyfikacji Istotnych Warunków Zamówienia (Rozdz. III) oraz Ogłoszeniu o zamówieniu 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ZP-2380-410-7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9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ind w:left="0" w:right="0" w:hanging="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Cs/>
      <w:i/>
      <w:iCs/>
      <w:kern w:val="2"/>
      <w:sz w:val="20"/>
      <w:szCs w:val="20"/>
      <w:lang w:bidi="ar-SA"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Numerstron">
    <w:name w:val="Numer stron"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NormalnyWeb">
    <w:name w:val="Normalny (Web)"/>
    <w:basedOn w:val="Normal"/>
    <w:qFormat/>
    <w:pPr>
      <w:suppressAutoHyphens w:val="false"/>
      <w:spacing w:lineRule="auto" w:line="288" w:before="100" w:after="142"/>
    </w:pPr>
    <w:rPr>
      <w:color w:val="000000"/>
    </w:rPr>
  </w:style>
  <w:style w:type="paragraph" w:styleId="Teksttreci3">
    <w:name w:val="Tekst treści (3)"/>
    <w:basedOn w:val="Normal"/>
    <w:qFormat/>
    <w:pPr>
      <w:widowControl/>
      <w:spacing w:lineRule="exact" w:line="230" w:before="220" w:after="220"/>
      <w:ind w:left="0" w:right="0" w:hanging="580"/>
      <w:jc w:val="center"/>
    </w:pPr>
    <w:rPr>
      <w:rFonts w:eastAsia="Times New Roman" w:cs="Times New Roman"/>
      <w:b/>
      <w:bCs/>
      <w:color w:val="000000"/>
      <w:sz w:val="20"/>
      <w:szCs w:val="20"/>
      <w:lang w:bidi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ind w:left="0" w:right="0" w:hanging="567"/>
      <w:jc w:val="both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LibreOffice/6.0.5.2$Windows_X86_64 LibreOffice_project/54c8cbb85f300ac59db32fe8a675ff7683cd5a16</Application>
  <Pages>1</Pages>
  <Words>257</Words>
  <Characters>2289</Characters>
  <CharactersWithSpaces>2548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2018-11-15T10:13:08Z</cp:lastPrinted>
  <dcterms:modified xsi:type="dcterms:W3CDTF">2018-11-16T14:40:13Z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